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2DB64" w14:textId="3854819A" w:rsidR="00105187" w:rsidRPr="00105187" w:rsidRDefault="00105187" w:rsidP="00105187">
      <w:pPr>
        <w:pStyle w:val="Kop2"/>
        <w:rPr>
          <w:sz w:val="32"/>
        </w:rPr>
      </w:pPr>
      <w:r w:rsidRPr="00105187">
        <w:rPr>
          <w:sz w:val="32"/>
        </w:rPr>
        <w:t xml:space="preserve">Verkaveling </w:t>
      </w:r>
      <w:r w:rsidR="00B20C47">
        <w:rPr>
          <w:sz w:val="32"/>
        </w:rPr>
        <w:t xml:space="preserve">Bruggestraat </w:t>
      </w:r>
      <w:proofErr w:type="spellStart"/>
      <w:r w:rsidR="00B20C47">
        <w:rPr>
          <w:sz w:val="32"/>
        </w:rPr>
        <w:t>Waterjufferstraat</w:t>
      </w:r>
      <w:proofErr w:type="spellEnd"/>
    </w:p>
    <w:p w14:paraId="05535D65" w14:textId="77777777" w:rsidR="00105187" w:rsidRPr="00105187" w:rsidRDefault="00105187" w:rsidP="00105187"/>
    <w:p w14:paraId="5259CD54" w14:textId="77777777" w:rsidR="00105187" w:rsidRDefault="00105187" w:rsidP="00BC137A">
      <w:pPr>
        <w:pStyle w:val="Default"/>
        <w:rPr>
          <w:rFonts w:asciiTheme="minorHAnsi" w:hAnsiTheme="minorHAnsi"/>
          <w:sz w:val="22"/>
          <w:szCs w:val="22"/>
        </w:rPr>
      </w:pPr>
    </w:p>
    <w:p w14:paraId="27137807" w14:textId="76607E79" w:rsidR="00BC137A" w:rsidRDefault="00BC137A" w:rsidP="00BC137A">
      <w:pPr>
        <w:pStyle w:val="Default"/>
        <w:rPr>
          <w:rFonts w:asciiTheme="minorHAnsi" w:hAnsiTheme="minorHAnsi"/>
          <w:sz w:val="22"/>
          <w:szCs w:val="22"/>
        </w:rPr>
      </w:pPr>
      <w:r w:rsidRPr="006C5EA2">
        <w:rPr>
          <w:rFonts w:asciiTheme="minorHAnsi" w:hAnsiTheme="minorHAnsi"/>
          <w:sz w:val="22"/>
          <w:szCs w:val="22"/>
        </w:rPr>
        <w:t>Conform het GRB-decreet d.d. 16 april 2004,</w:t>
      </w:r>
      <w:r>
        <w:rPr>
          <w:rFonts w:asciiTheme="minorHAnsi" w:hAnsiTheme="minorHAnsi"/>
          <w:sz w:val="22"/>
          <w:szCs w:val="22"/>
        </w:rPr>
        <w:t xml:space="preserve"> meer bepaald art.</w:t>
      </w:r>
      <w:r w:rsidRPr="006C5EA2">
        <w:rPr>
          <w:rFonts w:asciiTheme="minorHAnsi" w:hAnsiTheme="minorHAnsi"/>
          <w:sz w:val="22"/>
          <w:szCs w:val="22"/>
        </w:rPr>
        <w:t xml:space="preserve"> 13 § 3 en §4</w:t>
      </w:r>
      <w:r>
        <w:rPr>
          <w:rFonts w:asciiTheme="minorHAnsi" w:hAnsiTheme="minorHAnsi"/>
          <w:sz w:val="22"/>
          <w:szCs w:val="22"/>
        </w:rPr>
        <w:t xml:space="preserve">, dient door de </w:t>
      </w:r>
      <w:proofErr w:type="spellStart"/>
      <w:r>
        <w:rPr>
          <w:rFonts w:asciiTheme="minorHAnsi" w:hAnsiTheme="minorHAnsi"/>
          <w:sz w:val="22"/>
          <w:szCs w:val="22"/>
        </w:rPr>
        <w:t>verkavelaar</w:t>
      </w:r>
      <w:proofErr w:type="spellEnd"/>
      <w:r>
        <w:rPr>
          <w:rFonts w:asciiTheme="minorHAnsi" w:hAnsiTheme="minorHAnsi"/>
          <w:sz w:val="22"/>
          <w:szCs w:val="22"/>
        </w:rPr>
        <w:t xml:space="preserve"> uiterlijk een maand na de</w:t>
      </w:r>
      <w:r w:rsidRPr="006C5EA2">
        <w:rPr>
          <w:rFonts w:asciiTheme="minorHAnsi" w:hAnsiTheme="minorHAnsi"/>
          <w:sz w:val="22"/>
          <w:szCs w:val="22"/>
        </w:rPr>
        <w:t xml:space="preserve"> voorlopige oplevering van de wegeniswe</w:t>
      </w:r>
      <w:r>
        <w:rPr>
          <w:rFonts w:asciiTheme="minorHAnsi" w:hAnsiTheme="minorHAnsi"/>
          <w:sz w:val="22"/>
          <w:szCs w:val="22"/>
        </w:rPr>
        <w:t>rken van de verkaveling</w:t>
      </w:r>
      <w:r w:rsidRPr="006C5EA2">
        <w:rPr>
          <w:rFonts w:asciiTheme="minorHAnsi" w:hAnsiTheme="minorHAnsi"/>
          <w:sz w:val="22"/>
          <w:szCs w:val="22"/>
        </w:rPr>
        <w:t xml:space="preserve"> een </w:t>
      </w:r>
      <w:r>
        <w:rPr>
          <w:rFonts w:asciiTheme="minorHAnsi" w:hAnsiTheme="minorHAnsi"/>
          <w:sz w:val="22"/>
          <w:szCs w:val="22"/>
        </w:rPr>
        <w:t xml:space="preserve">GRB-conform </w:t>
      </w:r>
      <w:r w:rsidRPr="006C5EA2">
        <w:rPr>
          <w:rFonts w:asciiTheme="minorHAnsi" w:hAnsiTheme="minorHAnsi"/>
          <w:sz w:val="22"/>
          <w:szCs w:val="22"/>
        </w:rPr>
        <w:t>as-</w:t>
      </w:r>
      <w:proofErr w:type="spellStart"/>
      <w:r w:rsidRPr="006C5EA2">
        <w:rPr>
          <w:rFonts w:asciiTheme="minorHAnsi" w:hAnsiTheme="minorHAnsi"/>
          <w:sz w:val="22"/>
          <w:szCs w:val="22"/>
        </w:rPr>
        <w:t>builtplan</w:t>
      </w:r>
      <w:proofErr w:type="spellEnd"/>
      <w:r w:rsidRPr="006C5EA2">
        <w:rPr>
          <w:rFonts w:asciiTheme="minorHAnsi" w:hAnsiTheme="minorHAnsi"/>
          <w:sz w:val="22"/>
          <w:szCs w:val="22"/>
        </w:rPr>
        <w:t xml:space="preserve"> bezorgd </w:t>
      </w:r>
      <w:r>
        <w:rPr>
          <w:rFonts w:asciiTheme="minorHAnsi" w:hAnsiTheme="minorHAnsi"/>
          <w:sz w:val="22"/>
          <w:szCs w:val="22"/>
        </w:rPr>
        <w:t xml:space="preserve">te worden </w:t>
      </w:r>
      <w:r w:rsidRPr="00952140">
        <w:rPr>
          <w:rFonts w:asciiTheme="minorHAnsi" w:hAnsiTheme="minorHAnsi"/>
          <w:sz w:val="22"/>
          <w:szCs w:val="22"/>
        </w:rPr>
        <w:t xml:space="preserve">aan </w:t>
      </w:r>
      <w:r>
        <w:rPr>
          <w:rFonts w:asciiTheme="minorHAnsi" w:hAnsiTheme="minorHAnsi"/>
          <w:sz w:val="22"/>
          <w:szCs w:val="22"/>
        </w:rPr>
        <w:t xml:space="preserve">Informatie Vlaanderen en aan de gemeente </w:t>
      </w:r>
      <w:r w:rsidR="00170BFA">
        <w:rPr>
          <w:rFonts w:asciiTheme="minorHAnsi" w:hAnsiTheme="minorHAnsi"/>
          <w:sz w:val="22"/>
          <w:szCs w:val="22"/>
        </w:rPr>
        <w:t>Wingene</w:t>
      </w:r>
      <w:r w:rsidRPr="00952140">
        <w:rPr>
          <w:rFonts w:asciiTheme="minorHAnsi" w:hAnsiTheme="minorHAnsi"/>
          <w:sz w:val="22"/>
          <w:szCs w:val="22"/>
        </w:rPr>
        <w:t xml:space="preserve">. </w:t>
      </w:r>
      <w:r w:rsidRPr="004E3F37">
        <w:rPr>
          <w:rFonts w:asciiTheme="minorHAnsi" w:hAnsiTheme="minorHAnsi"/>
          <w:sz w:val="22"/>
          <w:szCs w:val="22"/>
        </w:rPr>
        <w:t>De opmeting v</w:t>
      </w:r>
      <w:r>
        <w:rPr>
          <w:rFonts w:asciiTheme="minorHAnsi" w:hAnsiTheme="minorHAnsi"/>
          <w:sz w:val="22"/>
          <w:szCs w:val="22"/>
        </w:rPr>
        <w:t xml:space="preserve">an de nieuwe verkaveling dient te voldoen aan de administratieve en technische voorschriften zoals </w:t>
      </w:r>
      <w:r w:rsidR="00170BFA">
        <w:rPr>
          <w:rFonts w:asciiTheme="minorHAnsi" w:hAnsiTheme="minorHAnsi"/>
          <w:sz w:val="22"/>
          <w:szCs w:val="22"/>
        </w:rPr>
        <w:t>hieronder vermeld</w:t>
      </w:r>
      <w:r>
        <w:rPr>
          <w:rFonts w:asciiTheme="minorHAnsi" w:hAnsiTheme="minorHAnsi"/>
          <w:sz w:val="22"/>
          <w:szCs w:val="22"/>
        </w:rPr>
        <w:t>.</w:t>
      </w:r>
    </w:p>
    <w:p w14:paraId="0B17409D" w14:textId="77777777" w:rsidR="006C5EA2" w:rsidRDefault="006C5EA2" w:rsidP="006C5EA2">
      <w:pPr>
        <w:spacing w:after="0" w:line="240" w:lineRule="auto"/>
      </w:pPr>
    </w:p>
    <w:p w14:paraId="16169078" w14:textId="77777777" w:rsidR="006C5EA2" w:rsidRPr="006C5EA2" w:rsidRDefault="006C5EA2" w:rsidP="006C5EA2">
      <w:pPr>
        <w:spacing w:after="0" w:line="240" w:lineRule="auto"/>
      </w:pPr>
      <w:r w:rsidRPr="006C5EA2">
        <w:t>De opmeting van de nieuwe verkaveling dient aan volgende voorwaarden te voldoen:</w:t>
      </w:r>
    </w:p>
    <w:p w14:paraId="7AB0FF5E" w14:textId="77777777" w:rsidR="008A480A" w:rsidRDefault="008A480A" w:rsidP="006C5EA2">
      <w:pPr>
        <w:pStyle w:val="Default"/>
        <w:rPr>
          <w:rFonts w:asciiTheme="minorHAnsi" w:hAnsiTheme="minorHAnsi"/>
          <w:sz w:val="22"/>
          <w:szCs w:val="22"/>
        </w:rPr>
      </w:pPr>
    </w:p>
    <w:p w14:paraId="7341A6B1" w14:textId="77777777" w:rsidR="008A480A" w:rsidRDefault="008A480A" w:rsidP="006C5EA2">
      <w:pPr>
        <w:pStyle w:val="Default"/>
        <w:rPr>
          <w:rFonts w:asciiTheme="minorHAnsi" w:hAnsiTheme="minorHAnsi"/>
          <w:sz w:val="22"/>
          <w:szCs w:val="22"/>
        </w:rPr>
      </w:pPr>
    </w:p>
    <w:p w14:paraId="38A4C3B8" w14:textId="41C7A637" w:rsidR="006C5EA2" w:rsidRPr="00170BFA" w:rsidRDefault="006C5EA2" w:rsidP="00170BFA">
      <w:pPr>
        <w:pStyle w:val="Kop1"/>
      </w:pPr>
      <w:r w:rsidRPr="00170BFA">
        <w:t>Ad</w:t>
      </w:r>
      <w:r w:rsidR="008A480A" w:rsidRPr="00170BFA">
        <w:t>ministratieve voorwaarden</w:t>
      </w:r>
    </w:p>
    <w:p w14:paraId="23F54795" w14:textId="77777777" w:rsidR="006C5EA2" w:rsidRPr="006C5EA2" w:rsidRDefault="006C5EA2" w:rsidP="006C5EA2">
      <w:pPr>
        <w:pStyle w:val="Default"/>
        <w:rPr>
          <w:rFonts w:asciiTheme="minorHAnsi" w:hAnsiTheme="minorHAnsi"/>
          <w:sz w:val="22"/>
          <w:szCs w:val="22"/>
        </w:rPr>
      </w:pPr>
    </w:p>
    <w:p w14:paraId="13C7DB86" w14:textId="77777777" w:rsidR="006C5EA2" w:rsidRDefault="006C5EA2" w:rsidP="006C5EA2">
      <w:pPr>
        <w:pStyle w:val="Default"/>
        <w:rPr>
          <w:rFonts w:asciiTheme="minorHAnsi" w:hAnsiTheme="minorHAnsi"/>
          <w:sz w:val="22"/>
          <w:szCs w:val="22"/>
        </w:rPr>
      </w:pPr>
      <w:r w:rsidRPr="006C5EA2">
        <w:rPr>
          <w:rFonts w:asciiTheme="minorHAnsi" w:hAnsiTheme="minorHAnsi"/>
          <w:sz w:val="22"/>
          <w:szCs w:val="22"/>
        </w:rPr>
        <w:t xml:space="preserve">Voorwerp van de opdracht: </w:t>
      </w:r>
    </w:p>
    <w:p w14:paraId="753D6696" w14:textId="77777777" w:rsidR="008A480A" w:rsidRPr="006C5EA2" w:rsidRDefault="008A480A" w:rsidP="006C5EA2">
      <w:pPr>
        <w:pStyle w:val="Default"/>
        <w:rPr>
          <w:rFonts w:asciiTheme="minorHAnsi" w:hAnsiTheme="minorHAnsi"/>
          <w:sz w:val="22"/>
          <w:szCs w:val="22"/>
        </w:rPr>
      </w:pPr>
    </w:p>
    <w:p w14:paraId="4F959090" w14:textId="28A66073" w:rsidR="006C5EA2" w:rsidRPr="008A480A" w:rsidRDefault="006C5EA2" w:rsidP="008A480A">
      <w:pPr>
        <w:pStyle w:val="Default"/>
        <w:numPr>
          <w:ilvl w:val="0"/>
          <w:numId w:val="1"/>
        </w:numPr>
        <w:rPr>
          <w:rFonts w:asciiTheme="minorHAnsi" w:hAnsiTheme="minorHAnsi"/>
          <w:b/>
          <w:sz w:val="22"/>
          <w:szCs w:val="22"/>
        </w:rPr>
      </w:pPr>
      <w:r w:rsidRPr="008A480A">
        <w:rPr>
          <w:rFonts w:asciiTheme="minorHAnsi" w:hAnsiTheme="minorHAnsi"/>
          <w:b/>
          <w:sz w:val="22"/>
          <w:szCs w:val="22"/>
        </w:rPr>
        <w:t xml:space="preserve">Deelopdracht 1: </w:t>
      </w:r>
      <w:r w:rsidR="00A64F1D" w:rsidRPr="007C1E8B">
        <w:rPr>
          <w:rFonts w:asciiTheme="minorHAnsi" w:hAnsiTheme="minorHAnsi"/>
          <w:b/>
          <w:sz w:val="22"/>
          <w:szCs w:val="22"/>
        </w:rPr>
        <w:t xml:space="preserve">de terrestrische opmeting van </w:t>
      </w:r>
      <w:r w:rsidR="00105187">
        <w:rPr>
          <w:rFonts w:asciiTheme="minorHAnsi" w:hAnsiTheme="minorHAnsi"/>
          <w:b/>
          <w:sz w:val="22"/>
          <w:szCs w:val="22"/>
        </w:rPr>
        <w:t xml:space="preserve">de ontwikkeling </w:t>
      </w:r>
      <w:r w:rsidR="00B20C47">
        <w:rPr>
          <w:rFonts w:asciiTheme="minorHAnsi" w:hAnsiTheme="minorHAnsi"/>
          <w:b/>
          <w:sz w:val="22"/>
          <w:szCs w:val="22"/>
        </w:rPr>
        <w:t xml:space="preserve">verkaveling Bruggestraat </w:t>
      </w:r>
      <w:proofErr w:type="spellStart"/>
      <w:r w:rsidR="00B20C47">
        <w:rPr>
          <w:rFonts w:asciiTheme="minorHAnsi" w:hAnsiTheme="minorHAnsi"/>
          <w:b/>
          <w:sz w:val="22"/>
          <w:szCs w:val="22"/>
        </w:rPr>
        <w:t>Waterjufferstraat</w:t>
      </w:r>
      <w:proofErr w:type="spellEnd"/>
      <w:r w:rsidR="00A64F1D" w:rsidRPr="007C1E8B">
        <w:rPr>
          <w:rFonts w:asciiTheme="minorHAnsi" w:hAnsiTheme="minorHAnsi"/>
          <w:b/>
          <w:sz w:val="22"/>
          <w:szCs w:val="22"/>
        </w:rPr>
        <w:t xml:space="preserve"> en de oplevering van een digitaal bestand op basis van deze opmetingen.</w:t>
      </w:r>
      <w:r w:rsidRPr="008A480A">
        <w:rPr>
          <w:rFonts w:asciiTheme="minorHAnsi" w:hAnsiTheme="minorHAnsi"/>
          <w:b/>
          <w:sz w:val="22"/>
          <w:szCs w:val="22"/>
        </w:rPr>
        <w:t xml:space="preserve"> </w:t>
      </w:r>
    </w:p>
    <w:p w14:paraId="13E6DC5F" w14:textId="23D0911A" w:rsidR="008A480A" w:rsidRPr="00FA1897" w:rsidRDefault="006C5EA2" w:rsidP="00FA1897">
      <w:pPr>
        <w:pStyle w:val="Default"/>
        <w:numPr>
          <w:ilvl w:val="0"/>
          <w:numId w:val="1"/>
        </w:numPr>
        <w:rPr>
          <w:rFonts w:asciiTheme="minorHAnsi" w:hAnsiTheme="minorHAnsi"/>
          <w:b/>
          <w:sz w:val="22"/>
          <w:szCs w:val="22"/>
        </w:rPr>
      </w:pPr>
      <w:r w:rsidRPr="008A480A">
        <w:rPr>
          <w:rFonts w:asciiTheme="minorHAnsi" w:hAnsiTheme="minorHAnsi"/>
          <w:b/>
          <w:sz w:val="22"/>
          <w:szCs w:val="22"/>
        </w:rPr>
        <w:t xml:space="preserve">Deelopdracht 2: de oplevering van een grafisch bestand dat bruikbaar is voor cartografische doeleinden. </w:t>
      </w:r>
    </w:p>
    <w:p w14:paraId="1AA0DBC4" w14:textId="77777777" w:rsidR="008A480A" w:rsidRDefault="008A480A" w:rsidP="006C5EA2">
      <w:pPr>
        <w:pStyle w:val="Default"/>
        <w:rPr>
          <w:rFonts w:asciiTheme="minorHAnsi" w:hAnsiTheme="minorHAnsi"/>
          <w:sz w:val="22"/>
          <w:szCs w:val="22"/>
        </w:rPr>
      </w:pPr>
    </w:p>
    <w:p w14:paraId="23D7FFF5" w14:textId="77777777" w:rsidR="00170BFA" w:rsidRDefault="00170BFA" w:rsidP="00170BFA">
      <w:pPr>
        <w:widowControl w:val="0"/>
        <w:spacing w:before="60" w:after="60" w:line="240" w:lineRule="auto"/>
      </w:pPr>
      <w:r>
        <w:t xml:space="preserve">Bij de voorlopige oplevering moet een positief </w:t>
      </w:r>
      <w:proofErr w:type="spellStart"/>
      <w:r>
        <w:t>quickscan</w:t>
      </w:r>
      <w:proofErr w:type="spellEnd"/>
      <w:r>
        <w:t>-rapport van Informatie Vlaanderen voorgelegd worden</w:t>
      </w:r>
      <w:r>
        <w:rPr>
          <w:rStyle w:val="Voetnootmarkering"/>
        </w:rPr>
        <w:footnoteReference w:id="1"/>
      </w:r>
      <w:r>
        <w:t xml:space="preserve">. </w:t>
      </w:r>
    </w:p>
    <w:p w14:paraId="7D73661C" w14:textId="77777777" w:rsidR="00170BFA" w:rsidRDefault="00170BFA" w:rsidP="00170BFA">
      <w:pPr>
        <w:widowControl w:val="0"/>
        <w:spacing w:before="60" w:after="60" w:line="240" w:lineRule="auto"/>
      </w:pPr>
      <w:r>
        <w:t xml:space="preserve">Het voorleggen van een door Informatie Vlaanderen goedgekeurd </w:t>
      </w:r>
      <w:proofErr w:type="spellStart"/>
      <w:r>
        <w:t>asbuilt</w:t>
      </w:r>
      <w:proofErr w:type="spellEnd"/>
      <w:r>
        <w:t>-plan is tevens een voorwaarde voor de definitieve oplevering en de volledige vrijgave van de waarborg.</w:t>
      </w:r>
    </w:p>
    <w:p w14:paraId="53B724C6" w14:textId="77777777" w:rsidR="00170BFA" w:rsidRDefault="00170BFA" w:rsidP="00170BFA">
      <w:pPr>
        <w:widowControl w:val="0"/>
        <w:spacing w:before="60" w:after="60" w:line="240" w:lineRule="auto"/>
      </w:pPr>
    </w:p>
    <w:p w14:paraId="2A63D11B" w14:textId="77777777" w:rsidR="00105187" w:rsidRDefault="00105187">
      <w:pPr>
        <w:rPr>
          <w:rFonts w:cs="Verdana"/>
          <w:b/>
          <w:color w:val="000000"/>
          <w:sz w:val="28"/>
          <w:szCs w:val="28"/>
        </w:rPr>
      </w:pPr>
      <w:r>
        <w:br w:type="page"/>
      </w:r>
    </w:p>
    <w:p w14:paraId="487AD1D9" w14:textId="58AE1B8D" w:rsidR="006C5EA2" w:rsidRPr="00170BFA" w:rsidRDefault="006C5EA2" w:rsidP="00170BFA">
      <w:pPr>
        <w:pStyle w:val="Kop1"/>
      </w:pPr>
      <w:r w:rsidRPr="00170BFA">
        <w:lastRenderedPageBreak/>
        <w:t xml:space="preserve">Technische bepalingen </w:t>
      </w:r>
    </w:p>
    <w:p w14:paraId="2AD13EEF" w14:textId="77777777" w:rsidR="008A480A" w:rsidRDefault="008A480A" w:rsidP="006C5EA2">
      <w:pPr>
        <w:pStyle w:val="Default"/>
        <w:rPr>
          <w:rFonts w:asciiTheme="minorHAnsi" w:hAnsiTheme="minorHAnsi"/>
          <w:sz w:val="22"/>
          <w:szCs w:val="22"/>
        </w:rPr>
      </w:pPr>
    </w:p>
    <w:p w14:paraId="38682D24" w14:textId="77777777" w:rsidR="006C5EA2" w:rsidRDefault="008A480A" w:rsidP="006C5EA2">
      <w:pPr>
        <w:pStyle w:val="Default"/>
        <w:rPr>
          <w:rFonts w:asciiTheme="minorHAnsi" w:hAnsiTheme="minorHAnsi"/>
          <w:sz w:val="22"/>
          <w:szCs w:val="22"/>
        </w:rPr>
      </w:pPr>
      <w:r>
        <w:rPr>
          <w:rFonts w:asciiTheme="minorHAnsi" w:hAnsiTheme="minorHAnsi"/>
          <w:sz w:val="22"/>
          <w:szCs w:val="22"/>
        </w:rPr>
        <w:t>Situering opmetingszone</w:t>
      </w:r>
      <w:r w:rsidR="00ED212F">
        <w:rPr>
          <w:rFonts w:asciiTheme="minorHAnsi" w:hAnsiTheme="minorHAnsi"/>
          <w:sz w:val="22"/>
          <w:szCs w:val="22"/>
        </w:rPr>
        <w:t>:</w:t>
      </w:r>
    </w:p>
    <w:p w14:paraId="0F98A183" w14:textId="77777777" w:rsidR="008A480A" w:rsidRPr="006C5EA2" w:rsidRDefault="008A480A" w:rsidP="006C5EA2">
      <w:pPr>
        <w:pStyle w:val="Default"/>
        <w:rPr>
          <w:rFonts w:asciiTheme="minorHAnsi" w:hAnsiTheme="minorHAnsi"/>
          <w:sz w:val="22"/>
          <w:szCs w:val="22"/>
        </w:rPr>
      </w:pPr>
    </w:p>
    <w:p w14:paraId="6D78D37D" w14:textId="7961BD40" w:rsidR="006C5EA2" w:rsidRDefault="006C5EA2" w:rsidP="006C5EA2">
      <w:pPr>
        <w:pStyle w:val="Default"/>
        <w:rPr>
          <w:rFonts w:asciiTheme="minorHAnsi" w:hAnsiTheme="minorHAnsi"/>
          <w:sz w:val="22"/>
          <w:szCs w:val="22"/>
        </w:rPr>
      </w:pPr>
      <w:r w:rsidRPr="006C5EA2">
        <w:rPr>
          <w:rFonts w:asciiTheme="minorHAnsi" w:hAnsiTheme="minorHAnsi"/>
          <w:sz w:val="22"/>
          <w:szCs w:val="22"/>
        </w:rPr>
        <w:t xml:space="preserve">De opmetingszone omvat de gehele </w:t>
      </w:r>
      <w:proofErr w:type="spellStart"/>
      <w:r w:rsidRPr="006C5EA2">
        <w:rPr>
          <w:rFonts w:asciiTheme="minorHAnsi" w:hAnsiTheme="minorHAnsi"/>
          <w:sz w:val="22"/>
          <w:szCs w:val="22"/>
        </w:rPr>
        <w:t>wegbaan</w:t>
      </w:r>
      <w:proofErr w:type="spellEnd"/>
      <w:r w:rsidRPr="006C5EA2">
        <w:rPr>
          <w:rFonts w:asciiTheme="minorHAnsi" w:hAnsiTheme="minorHAnsi"/>
          <w:sz w:val="22"/>
          <w:szCs w:val="22"/>
        </w:rPr>
        <w:t xml:space="preserve"> van de nieuwe verkaveling gelegen </w:t>
      </w:r>
      <w:r w:rsidR="00105187">
        <w:rPr>
          <w:rFonts w:asciiTheme="minorHAnsi" w:hAnsiTheme="minorHAnsi"/>
          <w:sz w:val="22"/>
          <w:szCs w:val="22"/>
        </w:rPr>
        <w:t xml:space="preserve">te Zwevezele in de omgeving van de </w:t>
      </w:r>
      <w:r w:rsidR="00B20C47">
        <w:rPr>
          <w:rFonts w:asciiTheme="minorHAnsi" w:hAnsiTheme="minorHAnsi"/>
          <w:sz w:val="22"/>
          <w:szCs w:val="22"/>
        </w:rPr>
        <w:t xml:space="preserve">Bruggestraat en </w:t>
      </w:r>
      <w:proofErr w:type="spellStart"/>
      <w:r w:rsidR="00B20C47">
        <w:rPr>
          <w:rFonts w:asciiTheme="minorHAnsi" w:hAnsiTheme="minorHAnsi"/>
          <w:sz w:val="22"/>
          <w:szCs w:val="22"/>
        </w:rPr>
        <w:t>Waterjufferstraat</w:t>
      </w:r>
      <w:proofErr w:type="spellEnd"/>
      <w:r w:rsidR="008A480A">
        <w:rPr>
          <w:rFonts w:asciiTheme="minorHAnsi" w:hAnsiTheme="minorHAnsi"/>
          <w:sz w:val="22"/>
          <w:szCs w:val="22"/>
        </w:rPr>
        <w:t xml:space="preserve">, inclusief de </w:t>
      </w:r>
      <w:r w:rsidR="0022238B">
        <w:rPr>
          <w:rFonts w:asciiTheme="minorHAnsi" w:hAnsiTheme="minorHAnsi"/>
          <w:sz w:val="22"/>
          <w:szCs w:val="22"/>
        </w:rPr>
        <w:t xml:space="preserve">nieuw aan te leggen </w:t>
      </w:r>
      <w:r w:rsidR="008A480A">
        <w:rPr>
          <w:rFonts w:asciiTheme="minorHAnsi" w:hAnsiTheme="minorHAnsi"/>
          <w:sz w:val="22"/>
          <w:szCs w:val="22"/>
        </w:rPr>
        <w:t>kruispunten</w:t>
      </w:r>
      <w:r w:rsidR="0022238B">
        <w:rPr>
          <w:rFonts w:asciiTheme="minorHAnsi" w:hAnsiTheme="minorHAnsi"/>
          <w:sz w:val="22"/>
          <w:szCs w:val="22"/>
        </w:rPr>
        <w:t xml:space="preserve"> en een buffer van 10 meter aan de reeds bestaande </w:t>
      </w:r>
      <w:proofErr w:type="spellStart"/>
      <w:r w:rsidR="0022238B">
        <w:rPr>
          <w:rFonts w:asciiTheme="minorHAnsi" w:hAnsiTheme="minorHAnsi"/>
          <w:sz w:val="22"/>
          <w:szCs w:val="22"/>
        </w:rPr>
        <w:t>wegbaan</w:t>
      </w:r>
      <w:proofErr w:type="spellEnd"/>
      <w:r w:rsidR="008A480A">
        <w:rPr>
          <w:rFonts w:asciiTheme="minorHAnsi" w:hAnsiTheme="minorHAnsi"/>
          <w:sz w:val="22"/>
          <w:szCs w:val="22"/>
        </w:rPr>
        <w:t>.</w:t>
      </w:r>
      <w:r w:rsidRPr="006C5EA2">
        <w:rPr>
          <w:rFonts w:asciiTheme="minorHAnsi" w:hAnsiTheme="minorHAnsi"/>
          <w:sz w:val="22"/>
          <w:szCs w:val="22"/>
        </w:rPr>
        <w:t xml:space="preserve"> </w:t>
      </w:r>
    </w:p>
    <w:p w14:paraId="4F564564" w14:textId="77777777" w:rsidR="008A480A" w:rsidRPr="006C5EA2" w:rsidRDefault="008A480A" w:rsidP="006C5EA2">
      <w:pPr>
        <w:pStyle w:val="Default"/>
        <w:rPr>
          <w:rFonts w:asciiTheme="minorHAnsi" w:hAnsiTheme="minorHAnsi"/>
          <w:sz w:val="22"/>
          <w:szCs w:val="22"/>
        </w:rPr>
      </w:pPr>
    </w:p>
    <w:p w14:paraId="0C5671A9" w14:textId="4E73F9D4" w:rsidR="008A480A" w:rsidRPr="006C5EA2" w:rsidRDefault="00B20C47" w:rsidP="006C5EA2">
      <w:pPr>
        <w:pStyle w:val="Default"/>
        <w:rPr>
          <w:rFonts w:asciiTheme="minorHAnsi" w:hAnsiTheme="minorHAnsi"/>
          <w:sz w:val="22"/>
          <w:szCs w:val="22"/>
        </w:rPr>
      </w:pPr>
      <w:r>
        <w:rPr>
          <w:noProof/>
          <w:lang w:eastAsia="nl-BE"/>
        </w:rPr>
        <w:drawing>
          <wp:inline distT="0" distB="0" distL="0" distR="0" wp14:anchorId="626C34CF" wp14:editId="2003D7A1">
            <wp:extent cx="5760720" cy="390866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908666"/>
                    </a:xfrm>
                    <a:prstGeom prst="rect">
                      <a:avLst/>
                    </a:prstGeom>
                  </pic:spPr>
                </pic:pic>
              </a:graphicData>
            </a:graphic>
          </wp:inline>
        </w:drawing>
      </w:r>
    </w:p>
    <w:p w14:paraId="213220FA" w14:textId="77777777" w:rsidR="00105187" w:rsidRDefault="00105187" w:rsidP="006C5EA2">
      <w:pPr>
        <w:pStyle w:val="Default"/>
        <w:rPr>
          <w:rFonts w:asciiTheme="minorHAnsi" w:hAnsiTheme="minorHAnsi"/>
          <w:b/>
          <w:sz w:val="22"/>
          <w:szCs w:val="22"/>
        </w:rPr>
      </w:pPr>
    </w:p>
    <w:p w14:paraId="6B530B7A" w14:textId="77777777" w:rsidR="006C5EA2" w:rsidRPr="00DE337E" w:rsidRDefault="006C5EA2" w:rsidP="006C5EA2">
      <w:pPr>
        <w:pStyle w:val="Default"/>
        <w:rPr>
          <w:rFonts w:asciiTheme="minorHAnsi" w:hAnsiTheme="minorHAnsi"/>
          <w:b/>
          <w:sz w:val="22"/>
          <w:szCs w:val="22"/>
        </w:rPr>
      </w:pPr>
      <w:r w:rsidRPr="00DE337E">
        <w:rPr>
          <w:rFonts w:asciiTheme="minorHAnsi" w:hAnsiTheme="minorHAnsi"/>
          <w:b/>
          <w:sz w:val="22"/>
          <w:szCs w:val="22"/>
        </w:rPr>
        <w:t xml:space="preserve">Deelopdracht 1: </w:t>
      </w:r>
    </w:p>
    <w:p w14:paraId="6BEC322A" w14:textId="77777777" w:rsidR="00DE337E" w:rsidRDefault="00DE337E" w:rsidP="006C5EA2">
      <w:pPr>
        <w:pStyle w:val="Default"/>
        <w:rPr>
          <w:rFonts w:asciiTheme="minorHAnsi" w:hAnsiTheme="minorHAnsi"/>
          <w:sz w:val="22"/>
          <w:szCs w:val="22"/>
        </w:rPr>
      </w:pPr>
    </w:p>
    <w:p w14:paraId="5F4D765C" w14:textId="77777777" w:rsidR="006C5EA2" w:rsidRPr="00ED212F" w:rsidRDefault="006C5EA2" w:rsidP="00DE337E">
      <w:pPr>
        <w:pStyle w:val="Default"/>
        <w:numPr>
          <w:ilvl w:val="0"/>
          <w:numId w:val="2"/>
        </w:numPr>
        <w:rPr>
          <w:rFonts w:asciiTheme="minorHAnsi" w:hAnsiTheme="minorHAnsi"/>
          <w:sz w:val="22"/>
          <w:szCs w:val="22"/>
          <w:u w:val="single"/>
        </w:rPr>
      </w:pPr>
      <w:r w:rsidRPr="00ED212F">
        <w:rPr>
          <w:rFonts w:asciiTheme="minorHAnsi" w:hAnsiTheme="minorHAnsi"/>
          <w:sz w:val="22"/>
          <w:szCs w:val="22"/>
          <w:u w:val="single"/>
        </w:rPr>
        <w:t xml:space="preserve">Inhoud van de opdracht </w:t>
      </w:r>
    </w:p>
    <w:p w14:paraId="39C28010" w14:textId="77777777" w:rsidR="006C5EA2" w:rsidRPr="006C5EA2" w:rsidRDefault="006C5EA2" w:rsidP="006C5EA2">
      <w:pPr>
        <w:pStyle w:val="Default"/>
        <w:rPr>
          <w:rFonts w:asciiTheme="minorHAnsi" w:hAnsiTheme="minorHAnsi"/>
          <w:sz w:val="22"/>
          <w:szCs w:val="22"/>
        </w:rPr>
      </w:pPr>
    </w:p>
    <w:p w14:paraId="13730F2D" w14:textId="77777777" w:rsidR="0022238B" w:rsidRDefault="0022238B" w:rsidP="0022238B">
      <w:pPr>
        <w:pStyle w:val="Default"/>
        <w:rPr>
          <w:rFonts w:asciiTheme="minorHAnsi" w:hAnsiTheme="minorHAnsi"/>
          <w:sz w:val="22"/>
          <w:szCs w:val="22"/>
        </w:rPr>
      </w:pPr>
      <w:r w:rsidRPr="0022238B">
        <w:rPr>
          <w:rFonts w:asciiTheme="minorHAnsi" w:hAnsiTheme="minorHAnsi"/>
          <w:sz w:val="22"/>
          <w:szCs w:val="22"/>
        </w:rPr>
        <w:t xml:space="preserve">De opdracht houdt de inventarisatie in van de </w:t>
      </w:r>
      <w:proofErr w:type="spellStart"/>
      <w:r w:rsidRPr="0022238B">
        <w:rPr>
          <w:rFonts w:asciiTheme="minorHAnsi" w:hAnsiTheme="minorHAnsi"/>
          <w:sz w:val="22"/>
          <w:szCs w:val="22"/>
        </w:rPr>
        <w:t>verkavelingzone</w:t>
      </w:r>
      <w:proofErr w:type="spellEnd"/>
      <w:r w:rsidRPr="0022238B">
        <w:rPr>
          <w:rFonts w:asciiTheme="minorHAnsi" w:hAnsiTheme="minorHAnsi"/>
          <w:sz w:val="22"/>
          <w:szCs w:val="22"/>
        </w:rPr>
        <w:t xml:space="preserve"> en een buffer van 10m aan de reeds bestaande </w:t>
      </w:r>
      <w:proofErr w:type="spellStart"/>
      <w:r w:rsidRPr="0022238B">
        <w:rPr>
          <w:rFonts w:asciiTheme="minorHAnsi" w:hAnsiTheme="minorHAnsi"/>
          <w:sz w:val="22"/>
          <w:szCs w:val="22"/>
        </w:rPr>
        <w:t>wegbaan</w:t>
      </w:r>
      <w:proofErr w:type="spellEnd"/>
      <w:r w:rsidRPr="0022238B">
        <w:rPr>
          <w:rFonts w:asciiTheme="minorHAnsi" w:hAnsiTheme="minorHAnsi"/>
          <w:sz w:val="22"/>
          <w:szCs w:val="22"/>
        </w:rPr>
        <w:t>. Met de inventarisatie wordt bedoeld “alle metingen en handelingen die nodig zijn voor het in kaart brengen van de bestaande toestand van de terreinsituatie in de opdrachtzone(s) conform de specificaties van de volgende GRB-skeletcomponenten:</w:t>
      </w:r>
    </w:p>
    <w:p w14:paraId="6D9B362C" w14:textId="77777777" w:rsidR="0022238B" w:rsidRDefault="0022238B" w:rsidP="0022238B">
      <w:pPr>
        <w:pStyle w:val="Default"/>
        <w:rPr>
          <w:rFonts w:asciiTheme="minorHAnsi" w:hAnsiTheme="minorHAnsi"/>
          <w:sz w:val="22"/>
          <w:szCs w:val="22"/>
        </w:rPr>
      </w:pPr>
    </w:p>
    <w:p w14:paraId="2490E33B" w14:textId="003506DC" w:rsidR="00A70A23" w:rsidRPr="00ED212F" w:rsidRDefault="006C5EA2" w:rsidP="0022238B">
      <w:pPr>
        <w:pStyle w:val="Default"/>
        <w:numPr>
          <w:ilvl w:val="0"/>
          <w:numId w:val="1"/>
        </w:numPr>
        <w:rPr>
          <w:rFonts w:asciiTheme="minorHAnsi" w:hAnsiTheme="minorHAnsi"/>
          <w:sz w:val="22"/>
          <w:szCs w:val="22"/>
        </w:rPr>
      </w:pPr>
      <w:r w:rsidRPr="006C5EA2">
        <w:rPr>
          <w:rFonts w:asciiTheme="minorHAnsi" w:hAnsiTheme="minorHAnsi"/>
          <w:sz w:val="22"/>
          <w:szCs w:val="22"/>
        </w:rPr>
        <w:t xml:space="preserve">GRB-Basis, laatste versie. </w:t>
      </w:r>
    </w:p>
    <w:p w14:paraId="4EEE7DA7" w14:textId="77777777" w:rsidR="006C5EA2" w:rsidRPr="006C5EA2" w:rsidRDefault="006C5EA2" w:rsidP="006C5EA2">
      <w:pPr>
        <w:pStyle w:val="Default"/>
        <w:rPr>
          <w:rFonts w:asciiTheme="minorHAnsi" w:hAnsiTheme="minorHAnsi"/>
          <w:sz w:val="22"/>
          <w:szCs w:val="22"/>
        </w:rPr>
      </w:pPr>
    </w:p>
    <w:p w14:paraId="2E573D72" w14:textId="35ED39A2" w:rsidR="006C5EA2" w:rsidRPr="006C5EA2" w:rsidRDefault="006C5EA2" w:rsidP="006C5EA2">
      <w:pPr>
        <w:pStyle w:val="Default"/>
        <w:rPr>
          <w:rFonts w:asciiTheme="minorHAnsi" w:hAnsiTheme="minorHAnsi"/>
          <w:sz w:val="22"/>
          <w:szCs w:val="22"/>
        </w:rPr>
      </w:pPr>
      <w:r w:rsidRPr="006C5EA2">
        <w:rPr>
          <w:rFonts w:asciiTheme="minorHAnsi" w:hAnsiTheme="minorHAnsi"/>
          <w:sz w:val="22"/>
          <w:szCs w:val="22"/>
        </w:rPr>
        <w:t xml:space="preserve">Deze specificaties zijn beschikbaar via volgende link: </w:t>
      </w:r>
      <w:hyperlink r:id="rId10" w:history="1">
        <w:r w:rsidR="00A64F1D" w:rsidRPr="00A64F1D">
          <w:rPr>
            <w:rFonts w:ascii="Arial" w:eastAsia="Times New Roman" w:hAnsi="Arial" w:cs="Arial"/>
            <w:color w:val="0000FF"/>
            <w:sz w:val="20"/>
            <w:szCs w:val="20"/>
            <w:u w:val="single"/>
            <w:lang w:val="nl-NL" w:eastAsia="nl-NL"/>
          </w:rPr>
          <w:t>https://overheid.vlaanderen.be/GRB-Docs-templates-voorbeelden-nieuwe-skeletspecs</w:t>
        </w:r>
      </w:hyperlink>
      <w:r w:rsidR="00A64F1D" w:rsidRPr="00A64F1D">
        <w:rPr>
          <w:rFonts w:ascii="Arial" w:eastAsia="Times New Roman" w:hAnsi="Arial" w:cs="Arial"/>
          <w:color w:val="auto"/>
          <w:sz w:val="20"/>
          <w:szCs w:val="20"/>
          <w:lang w:val="nl-NL" w:eastAsia="nl-NL"/>
        </w:rPr>
        <w:t xml:space="preserve">  </w:t>
      </w:r>
    </w:p>
    <w:p w14:paraId="63DD06B8" w14:textId="77777777" w:rsidR="00DE337E" w:rsidRDefault="00DE337E" w:rsidP="006C5EA2">
      <w:pPr>
        <w:pStyle w:val="Default"/>
        <w:rPr>
          <w:rFonts w:asciiTheme="minorHAnsi" w:hAnsiTheme="minorHAnsi"/>
          <w:sz w:val="22"/>
          <w:szCs w:val="22"/>
        </w:rPr>
      </w:pPr>
    </w:p>
    <w:p w14:paraId="3157A58C" w14:textId="23CC3A71" w:rsidR="00ED212F" w:rsidRPr="00FA1897" w:rsidRDefault="00ED212F" w:rsidP="006C5EA2">
      <w:pPr>
        <w:pStyle w:val="Default"/>
        <w:rPr>
          <w:rFonts w:asciiTheme="minorHAnsi" w:hAnsiTheme="minorHAnsi"/>
          <w:sz w:val="22"/>
          <w:szCs w:val="22"/>
        </w:rPr>
      </w:pPr>
      <w:r w:rsidRPr="00FA1897">
        <w:rPr>
          <w:rFonts w:asciiTheme="minorHAnsi" w:hAnsiTheme="minorHAnsi"/>
          <w:sz w:val="22"/>
          <w:szCs w:val="22"/>
        </w:rPr>
        <w:t xml:space="preserve">Er wordt expliciet gevraagd om de bestaande, reeds aanmeetbare gebouwen </w:t>
      </w:r>
      <w:r w:rsidR="00FA1897">
        <w:rPr>
          <w:rFonts w:asciiTheme="minorHAnsi" w:hAnsiTheme="minorHAnsi"/>
          <w:sz w:val="22"/>
          <w:szCs w:val="22"/>
        </w:rPr>
        <w:t xml:space="preserve">binnen de opmetingszone </w:t>
      </w:r>
      <w:r w:rsidRPr="00FA1897">
        <w:rPr>
          <w:rFonts w:asciiTheme="minorHAnsi" w:hAnsiTheme="minorHAnsi"/>
          <w:sz w:val="22"/>
          <w:szCs w:val="22"/>
        </w:rPr>
        <w:t xml:space="preserve">in te meten. Een gebouw is </w:t>
      </w:r>
      <w:proofErr w:type="spellStart"/>
      <w:r w:rsidRPr="00FA1897">
        <w:rPr>
          <w:rFonts w:asciiTheme="minorHAnsi" w:hAnsiTheme="minorHAnsi"/>
          <w:sz w:val="22"/>
          <w:szCs w:val="22"/>
        </w:rPr>
        <w:t>aanmeetbaar</w:t>
      </w:r>
      <w:proofErr w:type="spellEnd"/>
      <w:r w:rsidRPr="00FA1897">
        <w:rPr>
          <w:rFonts w:asciiTheme="minorHAnsi" w:hAnsiTheme="minorHAnsi"/>
          <w:sz w:val="22"/>
          <w:szCs w:val="22"/>
        </w:rPr>
        <w:t xml:space="preserve"> wanneer de buitengevel definitief is opgetrokken</w:t>
      </w:r>
      <w:r w:rsidR="00100DBA" w:rsidRPr="00FA1897">
        <w:rPr>
          <w:rFonts w:asciiTheme="minorHAnsi" w:hAnsiTheme="minorHAnsi"/>
          <w:sz w:val="22"/>
          <w:szCs w:val="22"/>
        </w:rPr>
        <w:t>.</w:t>
      </w:r>
    </w:p>
    <w:p w14:paraId="767A2DDE" w14:textId="77777777" w:rsidR="0022238B" w:rsidRDefault="0022238B" w:rsidP="006C5EA2">
      <w:pPr>
        <w:pStyle w:val="Default"/>
        <w:rPr>
          <w:rFonts w:asciiTheme="minorHAnsi" w:hAnsiTheme="minorHAnsi"/>
          <w:sz w:val="22"/>
          <w:szCs w:val="22"/>
        </w:rPr>
      </w:pPr>
    </w:p>
    <w:p w14:paraId="608E5705" w14:textId="77777777" w:rsidR="00105187" w:rsidRDefault="00105187">
      <w:pPr>
        <w:rPr>
          <w:rFonts w:cs="Verdana"/>
          <w:color w:val="000000"/>
        </w:rPr>
      </w:pPr>
      <w:r>
        <w:br w:type="page"/>
      </w:r>
    </w:p>
    <w:p w14:paraId="0A76CA7F" w14:textId="1B27CA73" w:rsidR="006C5EA2" w:rsidRPr="006C5EA2" w:rsidRDefault="006C5EA2" w:rsidP="006C5EA2">
      <w:pPr>
        <w:pStyle w:val="Default"/>
        <w:rPr>
          <w:rFonts w:asciiTheme="minorHAnsi" w:hAnsiTheme="minorHAnsi"/>
          <w:sz w:val="22"/>
          <w:szCs w:val="22"/>
        </w:rPr>
      </w:pPr>
      <w:r w:rsidRPr="006C5EA2">
        <w:rPr>
          <w:rFonts w:asciiTheme="minorHAnsi" w:hAnsiTheme="minorHAnsi"/>
          <w:sz w:val="22"/>
          <w:szCs w:val="22"/>
        </w:rPr>
        <w:lastRenderedPageBreak/>
        <w:t xml:space="preserve">Deze </w:t>
      </w:r>
      <w:r w:rsidR="00ED212F">
        <w:rPr>
          <w:rFonts w:asciiTheme="minorHAnsi" w:hAnsiTheme="minorHAnsi"/>
          <w:sz w:val="22"/>
          <w:szCs w:val="22"/>
        </w:rPr>
        <w:t>GRB-skelet</w:t>
      </w:r>
      <w:r w:rsidRPr="006C5EA2">
        <w:rPr>
          <w:rFonts w:asciiTheme="minorHAnsi" w:hAnsiTheme="minorHAnsi"/>
          <w:sz w:val="22"/>
          <w:szCs w:val="22"/>
        </w:rPr>
        <w:t xml:space="preserve">specificaties houden onder meer in dat: </w:t>
      </w:r>
    </w:p>
    <w:p w14:paraId="1F101253" w14:textId="77777777" w:rsidR="007C1E8B" w:rsidRDefault="007C1E8B" w:rsidP="007C1E8B">
      <w:pPr>
        <w:widowControl w:val="0"/>
        <w:numPr>
          <w:ilvl w:val="0"/>
          <w:numId w:val="8"/>
        </w:numPr>
        <w:spacing w:before="60" w:after="60" w:line="240" w:lineRule="auto"/>
      </w:pPr>
      <w:r>
        <w:t xml:space="preserve">de opmeting gebeurt in Lambert 72 (BEREF2003) en TAW. Er wordt voor GNSS-metingen gebruik gemaakt van de FLEPOS-dienstverlening. GNSS-metingen worden uitgevoerd conform de aanbeveling A-GIS-VL-008-1.4 voor het uitvoeren van GNSS-metingen met behulp van FLEPOS . Deze aanbeveling is beschikbaar via volgende link </w:t>
      </w:r>
      <w:hyperlink r:id="rId11" w:history="1">
        <w:r w:rsidRPr="009B73C7">
          <w:rPr>
            <w:rStyle w:val="Hyperlink"/>
          </w:rPr>
          <w:t>https://overheid.vlaanderen.be/Flepos-Aanbeveling-GPS-metingen-met-FLEPOS</w:t>
        </w:r>
      </w:hyperlink>
      <w:r>
        <w:t xml:space="preserve">  </w:t>
      </w:r>
    </w:p>
    <w:p w14:paraId="469BC229" w14:textId="77777777" w:rsidR="007C1E8B" w:rsidRDefault="007C1E8B" w:rsidP="007C1E8B">
      <w:pPr>
        <w:widowControl w:val="0"/>
        <w:numPr>
          <w:ilvl w:val="0"/>
          <w:numId w:val="8"/>
        </w:numPr>
        <w:spacing w:before="60" w:after="60" w:line="240" w:lineRule="auto"/>
      </w:pPr>
      <w:r>
        <w:t>de opmeting gebeurt rekening houdende met de GRB-objectencatalogus. Elke DXF-</w:t>
      </w:r>
      <w:proofErr w:type="spellStart"/>
      <w:r>
        <w:t>layer</w:t>
      </w:r>
      <w:proofErr w:type="spellEnd"/>
      <w:r>
        <w:t xml:space="preserve"> is in detail gespecificeerd op vlak van definitie, meetcriteria, voorwaarden, geometrie en kwaliteit</w:t>
      </w:r>
    </w:p>
    <w:p w14:paraId="607467B9" w14:textId="780BE31F" w:rsidR="007C1E8B" w:rsidRPr="00100DBA" w:rsidRDefault="007C1E8B" w:rsidP="007C1E8B">
      <w:pPr>
        <w:widowControl w:val="0"/>
        <w:numPr>
          <w:ilvl w:val="0"/>
          <w:numId w:val="8"/>
        </w:numPr>
        <w:spacing w:before="60" w:after="60" w:line="240" w:lineRule="auto"/>
        <w:rPr>
          <w:i/>
        </w:rPr>
      </w:pPr>
      <w:r w:rsidRPr="00100DBA">
        <w:t xml:space="preserve">de meetopdracht gebeurt in </w:t>
      </w:r>
      <w:r w:rsidR="00100DBA" w:rsidRPr="00100DBA">
        <w:t>2,5D.</w:t>
      </w:r>
    </w:p>
    <w:p w14:paraId="0468E785" w14:textId="58E17EBF" w:rsidR="0034678A" w:rsidRDefault="007C1E8B" w:rsidP="00FA1897">
      <w:pPr>
        <w:widowControl w:val="0"/>
        <w:numPr>
          <w:ilvl w:val="0"/>
          <w:numId w:val="8"/>
        </w:numPr>
        <w:spacing w:before="60" w:after="60" w:line="240" w:lineRule="auto"/>
      </w:pPr>
      <w:r>
        <w:t xml:space="preserve">de opmeting resulteert in een DXF-bestand. Het </w:t>
      </w:r>
      <w:bookmarkStart w:id="0" w:name="_GoBack"/>
      <w:bookmarkEnd w:id="0"/>
      <w:r>
        <w:t xml:space="preserve">DXF-bestand voldoet aan de specificaties die in de </w:t>
      </w:r>
      <w:r w:rsidR="00100DBA">
        <w:t>GRB-Basis (</w:t>
      </w:r>
      <w:r w:rsidR="00100DBA" w:rsidRPr="006C5EA2">
        <w:t>laatste versie</w:t>
      </w:r>
      <w:r w:rsidR="00100DBA">
        <w:t xml:space="preserve">) </w:t>
      </w:r>
      <w:r>
        <w:t xml:space="preserve">vermeld staan. </w:t>
      </w:r>
    </w:p>
    <w:p w14:paraId="110456E0" w14:textId="6D484D86" w:rsidR="00FA1897" w:rsidRDefault="00FA1897" w:rsidP="00FA1897">
      <w:pPr>
        <w:pStyle w:val="Lijstalinea"/>
        <w:widowControl w:val="0"/>
        <w:numPr>
          <w:ilvl w:val="0"/>
          <w:numId w:val="8"/>
        </w:numPr>
        <w:spacing w:before="60" w:after="60" w:line="240" w:lineRule="auto"/>
      </w:pPr>
      <w:r>
        <w:t>de opmeting wordt door de bouwheer/</w:t>
      </w:r>
      <w:proofErr w:type="spellStart"/>
      <w:r>
        <w:t>verkavelaar</w:t>
      </w:r>
      <w:proofErr w:type="spellEnd"/>
      <w:r>
        <w:t xml:space="preserve"> doorgestuurd naar Informatie Vlaanderen</w:t>
      </w:r>
      <w:r w:rsidR="0034678A">
        <w:t xml:space="preserve"> en door Inf</w:t>
      </w:r>
      <w:r>
        <w:t xml:space="preserve">ormatie Vlaanderen gecontroleerd. </w:t>
      </w:r>
    </w:p>
    <w:p w14:paraId="136526EF" w14:textId="4B6AA7DC" w:rsidR="006C5EA2" w:rsidRPr="006C5EA2" w:rsidRDefault="006C5EA2" w:rsidP="0017088A">
      <w:pPr>
        <w:widowControl w:val="0"/>
        <w:spacing w:before="60" w:after="60" w:line="240" w:lineRule="auto"/>
      </w:pPr>
    </w:p>
    <w:p w14:paraId="2A934F28" w14:textId="77777777" w:rsidR="00ED212F" w:rsidRPr="006C5EA2" w:rsidRDefault="00ED212F" w:rsidP="006C5EA2">
      <w:pPr>
        <w:pStyle w:val="Default"/>
        <w:rPr>
          <w:rFonts w:asciiTheme="minorHAnsi" w:hAnsiTheme="minorHAnsi"/>
          <w:sz w:val="22"/>
          <w:szCs w:val="22"/>
        </w:rPr>
      </w:pPr>
    </w:p>
    <w:p w14:paraId="70506B13" w14:textId="77777777" w:rsidR="006C5EA2" w:rsidRPr="00ED212F" w:rsidRDefault="006C5EA2" w:rsidP="00ED212F">
      <w:pPr>
        <w:pStyle w:val="Default"/>
        <w:numPr>
          <w:ilvl w:val="0"/>
          <w:numId w:val="2"/>
        </w:numPr>
        <w:rPr>
          <w:rFonts w:asciiTheme="minorHAnsi" w:hAnsiTheme="minorHAnsi"/>
          <w:sz w:val="22"/>
          <w:szCs w:val="22"/>
          <w:u w:val="single"/>
        </w:rPr>
      </w:pPr>
      <w:r w:rsidRPr="00ED212F">
        <w:rPr>
          <w:rFonts w:asciiTheme="minorHAnsi" w:hAnsiTheme="minorHAnsi"/>
          <w:sz w:val="22"/>
          <w:szCs w:val="22"/>
          <w:u w:val="single"/>
        </w:rPr>
        <w:t xml:space="preserve">Eindproduct </w:t>
      </w:r>
    </w:p>
    <w:p w14:paraId="5828A4EC" w14:textId="77777777" w:rsidR="006C5EA2" w:rsidRPr="006C5EA2" w:rsidRDefault="006C5EA2" w:rsidP="006C5EA2">
      <w:pPr>
        <w:pStyle w:val="Default"/>
        <w:rPr>
          <w:rFonts w:asciiTheme="minorHAnsi" w:hAnsiTheme="minorHAnsi"/>
          <w:sz w:val="22"/>
          <w:szCs w:val="22"/>
        </w:rPr>
      </w:pPr>
    </w:p>
    <w:p w14:paraId="2A4BD6AA" w14:textId="77777777" w:rsidR="006C5EA2" w:rsidRDefault="006C5EA2" w:rsidP="006C5EA2">
      <w:pPr>
        <w:pStyle w:val="Default"/>
        <w:rPr>
          <w:rFonts w:asciiTheme="minorHAnsi" w:hAnsiTheme="minorHAnsi"/>
          <w:sz w:val="22"/>
          <w:szCs w:val="22"/>
        </w:rPr>
      </w:pPr>
      <w:r w:rsidRPr="006C5EA2">
        <w:rPr>
          <w:rFonts w:asciiTheme="minorHAnsi" w:hAnsiTheme="minorHAnsi"/>
          <w:sz w:val="22"/>
          <w:szCs w:val="22"/>
        </w:rPr>
        <w:t xml:space="preserve">Volgend eindproduct wordt aangeleverd voor deze deelopdracht: </w:t>
      </w:r>
    </w:p>
    <w:p w14:paraId="3A7704EF" w14:textId="77777777" w:rsidR="00ED212F" w:rsidRPr="006C5EA2" w:rsidRDefault="00ED212F" w:rsidP="006C5EA2">
      <w:pPr>
        <w:pStyle w:val="Default"/>
        <w:rPr>
          <w:rFonts w:asciiTheme="minorHAnsi" w:hAnsiTheme="minorHAnsi"/>
          <w:sz w:val="22"/>
          <w:szCs w:val="22"/>
        </w:rPr>
      </w:pPr>
    </w:p>
    <w:p w14:paraId="0305221D" w14:textId="36A3EAAC" w:rsidR="006C5EA2" w:rsidRPr="006C5EA2" w:rsidRDefault="006C5EA2" w:rsidP="006C5EA2">
      <w:pPr>
        <w:pStyle w:val="Default"/>
        <w:rPr>
          <w:rFonts w:asciiTheme="minorHAnsi" w:hAnsiTheme="minorHAnsi"/>
          <w:sz w:val="22"/>
          <w:szCs w:val="22"/>
        </w:rPr>
      </w:pPr>
      <w:r w:rsidRPr="006C5EA2">
        <w:rPr>
          <w:rFonts w:asciiTheme="minorHAnsi" w:hAnsiTheme="minorHAnsi"/>
          <w:sz w:val="22"/>
          <w:szCs w:val="22"/>
        </w:rPr>
        <w:t xml:space="preserve">een DXFr2000-bestand dat de opmeting omvat, conform de bepalingen van </w:t>
      </w:r>
      <w:r w:rsidR="00FA1897" w:rsidRPr="006C5EA2">
        <w:rPr>
          <w:rFonts w:asciiTheme="minorHAnsi" w:hAnsiTheme="minorHAnsi"/>
          <w:sz w:val="22"/>
          <w:szCs w:val="22"/>
        </w:rPr>
        <w:t>GRB-Basis, laatste versie</w:t>
      </w:r>
      <w:r w:rsidR="00FA1897">
        <w:rPr>
          <w:rFonts w:asciiTheme="minorHAnsi" w:hAnsiTheme="minorHAnsi"/>
          <w:sz w:val="22"/>
          <w:szCs w:val="22"/>
        </w:rPr>
        <w:t xml:space="preserve">. </w:t>
      </w:r>
    </w:p>
    <w:p w14:paraId="76FA6B7A" w14:textId="77777777" w:rsidR="00ED212F" w:rsidRDefault="00ED212F" w:rsidP="006C5EA2">
      <w:pPr>
        <w:pStyle w:val="Default"/>
        <w:rPr>
          <w:rFonts w:asciiTheme="minorHAnsi" w:hAnsiTheme="minorHAnsi"/>
          <w:sz w:val="22"/>
          <w:szCs w:val="22"/>
        </w:rPr>
      </w:pPr>
    </w:p>
    <w:p w14:paraId="7FFA2952" w14:textId="77777777" w:rsidR="008C0E08" w:rsidRPr="008C0E08" w:rsidRDefault="008C0E08" w:rsidP="006C5EA2">
      <w:pPr>
        <w:pStyle w:val="Default"/>
        <w:rPr>
          <w:rFonts w:asciiTheme="minorHAnsi" w:hAnsiTheme="minorHAnsi"/>
          <w:sz w:val="22"/>
          <w:szCs w:val="22"/>
        </w:rPr>
      </w:pPr>
    </w:p>
    <w:p w14:paraId="348CB95E" w14:textId="4FAD5254" w:rsidR="00FA1897" w:rsidRDefault="00FA1897">
      <w:pPr>
        <w:rPr>
          <w:rFonts w:cs="Verdana"/>
          <w:b/>
          <w:color w:val="000000"/>
        </w:rPr>
      </w:pPr>
    </w:p>
    <w:p w14:paraId="3B102540" w14:textId="496EA3BF" w:rsidR="006C5EA2" w:rsidRPr="00ED212F" w:rsidRDefault="006C5EA2" w:rsidP="006C5EA2">
      <w:pPr>
        <w:pStyle w:val="Default"/>
        <w:rPr>
          <w:rFonts w:asciiTheme="minorHAnsi" w:hAnsiTheme="minorHAnsi"/>
          <w:b/>
          <w:sz w:val="22"/>
          <w:szCs w:val="22"/>
        </w:rPr>
      </w:pPr>
      <w:r w:rsidRPr="00ED212F">
        <w:rPr>
          <w:rFonts w:asciiTheme="minorHAnsi" w:hAnsiTheme="minorHAnsi"/>
          <w:b/>
          <w:sz w:val="22"/>
          <w:szCs w:val="22"/>
        </w:rPr>
        <w:t xml:space="preserve">Deelopdracht 2: </w:t>
      </w:r>
    </w:p>
    <w:p w14:paraId="7571E8D4" w14:textId="77777777" w:rsidR="00ED212F" w:rsidRPr="006C5EA2" w:rsidRDefault="00ED212F" w:rsidP="006C5EA2">
      <w:pPr>
        <w:pStyle w:val="Default"/>
        <w:rPr>
          <w:rFonts w:asciiTheme="minorHAnsi" w:hAnsiTheme="minorHAnsi"/>
          <w:sz w:val="22"/>
          <w:szCs w:val="22"/>
        </w:rPr>
      </w:pPr>
    </w:p>
    <w:p w14:paraId="2DFE1264" w14:textId="77777777" w:rsidR="006C5EA2" w:rsidRPr="00ED212F" w:rsidRDefault="006C5EA2" w:rsidP="00ED212F">
      <w:pPr>
        <w:pStyle w:val="Default"/>
        <w:numPr>
          <w:ilvl w:val="0"/>
          <w:numId w:val="6"/>
        </w:numPr>
        <w:rPr>
          <w:rFonts w:asciiTheme="minorHAnsi" w:hAnsiTheme="minorHAnsi"/>
          <w:sz w:val="22"/>
          <w:szCs w:val="22"/>
          <w:u w:val="single"/>
        </w:rPr>
      </w:pPr>
      <w:r w:rsidRPr="00ED212F">
        <w:rPr>
          <w:rFonts w:asciiTheme="minorHAnsi" w:hAnsiTheme="minorHAnsi"/>
          <w:sz w:val="22"/>
          <w:szCs w:val="22"/>
          <w:u w:val="single"/>
        </w:rPr>
        <w:t xml:space="preserve">Inhoud van de opdracht </w:t>
      </w:r>
    </w:p>
    <w:p w14:paraId="07144619" w14:textId="77777777" w:rsidR="006C5EA2" w:rsidRPr="006C5EA2" w:rsidRDefault="006C5EA2" w:rsidP="006C5EA2">
      <w:pPr>
        <w:pStyle w:val="Default"/>
        <w:rPr>
          <w:rFonts w:asciiTheme="minorHAnsi" w:hAnsiTheme="minorHAnsi"/>
          <w:sz w:val="22"/>
          <w:szCs w:val="22"/>
        </w:rPr>
      </w:pPr>
    </w:p>
    <w:p w14:paraId="19C22C2B" w14:textId="2FF9564F" w:rsidR="00194EA9" w:rsidRPr="00100DBA" w:rsidRDefault="006C5EA2" w:rsidP="00100DBA">
      <w:pPr>
        <w:pStyle w:val="Default"/>
        <w:rPr>
          <w:rFonts w:asciiTheme="minorHAnsi" w:hAnsiTheme="minorHAnsi"/>
          <w:sz w:val="22"/>
          <w:szCs w:val="22"/>
        </w:rPr>
      </w:pPr>
      <w:r w:rsidRPr="006C5EA2">
        <w:rPr>
          <w:rFonts w:asciiTheme="minorHAnsi" w:hAnsiTheme="minorHAnsi"/>
          <w:sz w:val="22"/>
          <w:szCs w:val="22"/>
        </w:rPr>
        <w:t xml:space="preserve">De aanmaak van een grafisch bestand dat bruikbaar is voor cartografische doeleinden. </w:t>
      </w:r>
    </w:p>
    <w:p w14:paraId="4925200C" w14:textId="77777777" w:rsidR="00194EA9" w:rsidRDefault="00194EA9" w:rsidP="00194EA9">
      <w:r>
        <w:t>De opdracht houdt de opmaak in van de volgende eindproducten</w:t>
      </w:r>
    </w:p>
    <w:p w14:paraId="5E321186" w14:textId="1DC8FCE0" w:rsidR="00194EA9" w:rsidRPr="00100DBA" w:rsidRDefault="00194EA9" w:rsidP="00100DBA">
      <w:pPr>
        <w:widowControl w:val="0"/>
        <w:numPr>
          <w:ilvl w:val="0"/>
          <w:numId w:val="9"/>
        </w:numPr>
        <w:spacing w:before="60" w:after="60" w:line="240" w:lineRule="auto"/>
      </w:pPr>
      <w:r w:rsidRPr="005F4BB0">
        <w:t xml:space="preserve">een digitaal bestand dat direct is afgeleid van het DXF-bestand uit deelopdracht 1 en is aangepast/verder uitgewerkt voor cartografisch gebruik (o.a. complexe lijntypes, arceringen, </w:t>
      </w:r>
      <w:r w:rsidRPr="00100DBA">
        <w:t>…). Dit bestand wordt in DWG-formaat</w:t>
      </w:r>
      <w:r w:rsidR="00100DBA" w:rsidRPr="00100DBA">
        <w:t xml:space="preserve"> afgeleverd, met een duidend</w:t>
      </w:r>
      <w:r w:rsidRPr="00100DBA">
        <w:t xml:space="preserve"> titelblad</w:t>
      </w:r>
      <w:r w:rsidR="00100DBA" w:rsidRPr="00100DBA">
        <w:t>.</w:t>
      </w:r>
    </w:p>
    <w:p w14:paraId="75EE1BF9" w14:textId="3E285A68" w:rsidR="00194EA9" w:rsidRPr="00100DBA" w:rsidRDefault="00194EA9" w:rsidP="00194EA9">
      <w:pPr>
        <w:widowControl w:val="0"/>
        <w:numPr>
          <w:ilvl w:val="0"/>
          <w:numId w:val="9"/>
        </w:numPr>
        <w:spacing w:before="60" w:after="60" w:line="240" w:lineRule="auto"/>
      </w:pPr>
      <w:r w:rsidRPr="00100DBA">
        <w:t>afdruk van het plan op papier</w:t>
      </w:r>
      <w:r w:rsidR="00100DBA" w:rsidRPr="00100DBA">
        <w:t xml:space="preserve"> in 2 exemplaren</w:t>
      </w:r>
      <w:r w:rsidRPr="00100DBA">
        <w:t>: kleuren</w:t>
      </w:r>
      <w:r w:rsidR="00100DBA" w:rsidRPr="00100DBA">
        <w:t>afdruk op leesbare schaal</w:t>
      </w:r>
    </w:p>
    <w:p w14:paraId="4AB4273A" w14:textId="77777777" w:rsidR="00194EA9" w:rsidRDefault="00194EA9" w:rsidP="00194EA9">
      <w:pPr>
        <w:widowControl w:val="0"/>
        <w:numPr>
          <w:ilvl w:val="0"/>
          <w:numId w:val="9"/>
        </w:numPr>
        <w:spacing w:before="60" w:after="60" w:line="240" w:lineRule="auto"/>
      </w:pPr>
      <w:r w:rsidRPr="00100DBA">
        <w:t xml:space="preserve">levering van een </w:t>
      </w:r>
      <w:proofErr w:type="spellStart"/>
      <w:r w:rsidRPr="00100DBA">
        <w:t>PDF-bestand</w:t>
      </w:r>
      <w:proofErr w:type="spellEnd"/>
    </w:p>
    <w:p w14:paraId="15B022F8" w14:textId="50C63578" w:rsidR="00FA1897" w:rsidRDefault="00FA1897" w:rsidP="00194EA9">
      <w:pPr>
        <w:widowControl w:val="0"/>
        <w:numPr>
          <w:ilvl w:val="0"/>
          <w:numId w:val="9"/>
        </w:numPr>
        <w:spacing w:before="60" w:after="60" w:line="240" w:lineRule="auto"/>
      </w:pPr>
      <w:r>
        <w:t>Het as-</w:t>
      </w:r>
      <w:proofErr w:type="spellStart"/>
      <w:r>
        <w:t>builtplan</w:t>
      </w:r>
      <w:proofErr w:type="spellEnd"/>
      <w:r>
        <w:t xml:space="preserve"> bevat minimaal volgende plannen:</w:t>
      </w:r>
    </w:p>
    <w:p w14:paraId="213A3313" w14:textId="1E304300" w:rsidR="00FA1897" w:rsidRDefault="00FA1897" w:rsidP="00FA1897">
      <w:pPr>
        <w:widowControl w:val="0"/>
        <w:numPr>
          <w:ilvl w:val="1"/>
          <w:numId w:val="9"/>
        </w:numPr>
        <w:spacing w:before="60" w:after="60" w:line="240" w:lineRule="auto"/>
      </w:pPr>
      <w:r>
        <w:t>Grondplan wegenis (inclusief groenaanleg)</w:t>
      </w:r>
    </w:p>
    <w:p w14:paraId="4054F0C8" w14:textId="3C870B60" w:rsidR="00FA1897" w:rsidRPr="00100DBA" w:rsidRDefault="00FA1897" w:rsidP="00FA1897">
      <w:pPr>
        <w:widowControl w:val="0"/>
        <w:numPr>
          <w:ilvl w:val="1"/>
          <w:numId w:val="9"/>
        </w:numPr>
        <w:spacing w:before="60" w:after="60" w:line="240" w:lineRule="auto"/>
      </w:pPr>
      <w:r>
        <w:t>Grondplan riolering</w:t>
      </w:r>
    </w:p>
    <w:p w14:paraId="3AE35A65" w14:textId="77777777" w:rsidR="006C5EA2" w:rsidRPr="006C5EA2" w:rsidRDefault="006C5EA2" w:rsidP="006C5EA2">
      <w:pPr>
        <w:pStyle w:val="Default"/>
        <w:rPr>
          <w:rFonts w:asciiTheme="minorHAnsi" w:hAnsiTheme="minorHAnsi"/>
          <w:sz w:val="22"/>
          <w:szCs w:val="22"/>
        </w:rPr>
      </w:pPr>
    </w:p>
    <w:p w14:paraId="440FC72C" w14:textId="77777777" w:rsidR="00B20C47" w:rsidRPr="006C5EA2" w:rsidRDefault="00B20C47" w:rsidP="006C5EA2">
      <w:pPr>
        <w:pStyle w:val="Default"/>
        <w:rPr>
          <w:rFonts w:asciiTheme="minorHAnsi" w:hAnsiTheme="minorHAnsi"/>
          <w:sz w:val="22"/>
          <w:szCs w:val="22"/>
        </w:rPr>
      </w:pPr>
    </w:p>
    <w:sectPr w:rsidR="00B20C47" w:rsidRPr="006C5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9ECAE" w14:textId="77777777" w:rsidR="00B20C47" w:rsidRDefault="00B20C47" w:rsidP="006C2049">
      <w:pPr>
        <w:spacing w:after="0" w:line="240" w:lineRule="auto"/>
      </w:pPr>
      <w:r>
        <w:separator/>
      </w:r>
    </w:p>
  </w:endnote>
  <w:endnote w:type="continuationSeparator" w:id="0">
    <w:p w14:paraId="0EADAF46" w14:textId="77777777" w:rsidR="00B20C47" w:rsidRDefault="00B20C47" w:rsidP="006C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6C95C" w14:textId="77777777" w:rsidR="00B20C47" w:rsidRDefault="00B20C47" w:rsidP="006C2049">
      <w:pPr>
        <w:spacing w:after="0" w:line="240" w:lineRule="auto"/>
      </w:pPr>
      <w:r>
        <w:separator/>
      </w:r>
    </w:p>
  </w:footnote>
  <w:footnote w:type="continuationSeparator" w:id="0">
    <w:p w14:paraId="753FE112" w14:textId="77777777" w:rsidR="00B20C47" w:rsidRDefault="00B20C47" w:rsidP="006C2049">
      <w:pPr>
        <w:spacing w:after="0" w:line="240" w:lineRule="auto"/>
      </w:pPr>
      <w:r>
        <w:continuationSeparator/>
      </w:r>
    </w:p>
  </w:footnote>
  <w:footnote w:id="1">
    <w:p w14:paraId="7DBD82E5" w14:textId="77777777" w:rsidR="00B20C47" w:rsidRPr="0034678A" w:rsidRDefault="00B20C47" w:rsidP="00170BFA">
      <w:pPr>
        <w:pStyle w:val="Voetnoottekst"/>
        <w:rPr>
          <w:rFonts w:asciiTheme="minorHAnsi" w:hAnsiTheme="minorHAnsi" w:cstheme="minorBidi"/>
        </w:rPr>
      </w:pPr>
      <w:r>
        <w:rPr>
          <w:rStyle w:val="Voetnootmarkering"/>
        </w:rPr>
        <w:footnoteRef/>
      </w:r>
      <w:r>
        <w:t xml:space="preserve"> </w:t>
      </w:r>
      <w:hyperlink r:id="rId1" w:history="1">
        <w:r w:rsidRPr="0017088A">
          <w:rPr>
            <w:rStyle w:val="Hyperlink"/>
            <w:sz w:val="16"/>
            <w:szCs w:val="16"/>
          </w:rPr>
          <w:t>https://www.agiv.be/producten/grb/meer-over/as-builtplannen/as-builtplan-doorsturen</w:t>
        </w:r>
      </w:hyperlink>
      <w:r w:rsidRPr="0017088A">
        <w:rPr>
          <w:sz w:val="16"/>
          <w:szCs w:val="16"/>
        </w:rPr>
        <w:t xml:space="preserve"> </w:t>
      </w:r>
      <w:r w:rsidRPr="0017088A">
        <w:t xml:space="preserve">. </w:t>
      </w:r>
      <w:r w:rsidRPr="0034678A">
        <w:rPr>
          <w:rFonts w:asciiTheme="minorHAnsi" w:hAnsiTheme="minorHAnsi" w:cstheme="minorBidi"/>
        </w:rPr>
        <w:t xml:space="preserve">De opmeting kan digitaal gecontroleerd worden door Informatie Vlaanderen door het plan op te laden via het webformulier dat te vinden is op </w:t>
      </w:r>
      <w:hyperlink r:id="rId2" w:history="1">
        <w:r w:rsidRPr="0028539A">
          <w:rPr>
            <w:rStyle w:val="Hyperlink"/>
            <w:rFonts w:asciiTheme="minorHAnsi" w:hAnsiTheme="minorHAnsi" w:cstheme="minorBidi"/>
          </w:rPr>
          <w:t>https://www.agiv.be/producten/grb/meer-over/as-builtplannen/quickscan</w:t>
        </w:r>
      </w:hyperlink>
      <w:r>
        <w:rPr>
          <w:rFonts w:asciiTheme="minorHAnsi" w:hAnsiTheme="minorHAnsi" w:cstheme="minorBidi"/>
        </w:rPr>
        <w:t xml:space="preserve"> </w:t>
      </w:r>
    </w:p>
    <w:p w14:paraId="6A538D1D" w14:textId="77777777" w:rsidR="00B20C47" w:rsidRPr="0017088A" w:rsidRDefault="00B20C47" w:rsidP="00170BFA">
      <w:pPr>
        <w:pStyle w:val="Voetnoottekst"/>
        <w:rPr>
          <w:lang w:val="nl-BE"/>
        </w:rPr>
      </w:pPr>
      <w:r w:rsidRPr="0034678A">
        <w:rPr>
          <w:rFonts w:asciiTheme="minorHAnsi" w:hAnsiTheme="minorHAnsi" w:cstheme="minorBidi"/>
        </w:rPr>
        <w:t xml:space="preserve">De resultaten van een </w:t>
      </w:r>
      <w:proofErr w:type="spellStart"/>
      <w:r w:rsidRPr="0034678A">
        <w:rPr>
          <w:rFonts w:asciiTheme="minorHAnsi" w:hAnsiTheme="minorHAnsi" w:cstheme="minorBidi"/>
        </w:rPr>
        <w:t>quick</w:t>
      </w:r>
      <w:proofErr w:type="spellEnd"/>
      <w:r w:rsidRPr="0034678A">
        <w:rPr>
          <w:rFonts w:asciiTheme="minorHAnsi" w:hAnsiTheme="minorHAnsi" w:cstheme="minorBidi"/>
        </w:rPr>
        <w:t xml:space="preserve"> scan verplichten noch de opdrachtgever noch Informatie Vlaanderen tot een latere aanvaarding van het gescande plan. Deze scan is louter informatief en vervangt geenszins een echte controle. Dit is een gratis dienstverlening die Informatie Vlaanderen aanbiedt. Het aantal </w:t>
      </w:r>
      <w:proofErr w:type="spellStart"/>
      <w:r w:rsidRPr="0034678A">
        <w:rPr>
          <w:rFonts w:asciiTheme="minorHAnsi" w:hAnsiTheme="minorHAnsi" w:cstheme="minorBidi"/>
        </w:rPr>
        <w:t>quick</w:t>
      </w:r>
      <w:proofErr w:type="spellEnd"/>
      <w:r w:rsidRPr="0034678A">
        <w:rPr>
          <w:rFonts w:asciiTheme="minorHAnsi" w:hAnsiTheme="minorHAnsi" w:cstheme="minorBidi"/>
        </w:rPr>
        <w:t xml:space="preserve"> scans is beperkt tot twee per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70"/>
    <w:multiLevelType w:val="hybridMultilevel"/>
    <w:tmpl w:val="1E60933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9A629F"/>
    <w:multiLevelType w:val="hybridMultilevel"/>
    <w:tmpl w:val="654ED7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4078CD"/>
    <w:multiLevelType w:val="hybridMultilevel"/>
    <w:tmpl w:val="9C304B86"/>
    <w:lvl w:ilvl="0" w:tplc="B2D071E0">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3A938D0"/>
    <w:multiLevelType w:val="hybridMultilevel"/>
    <w:tmpl w:val="7EF4DB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B74382C"/>
    <w:multiLevelType w:val="hybridMultilevel"/>
    <w:tmpl w:val="F932887E"/>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EF7692F"/>
    <w:multiLevelType w:val="hybridMultilevel"/>
    <w:tmpl w:val="D602AA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3387F33"/>
    <w:multiLevelType w:val="hybridMultilevel"/>
    <w:tmpl w:val="7EE456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4882315"/>
    <w:multiLevelType w:val="hybridMultilevel"/>
    <w:tmpl w:val="3D264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6182DD2"/>
    <w:multiLevelType w:val="hybridMultilevel"/>
    <w:tmpl w:val="2E44331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D2779FD"/>
    <w:multiLevelType w:val="hybridMultilevel"/>
    <w:tmpl w:val="A0D8E9BC"/>
    <w:lvl w:ilvl="0" w:tplc="04130005">
      <w:start w:val="1"/>
      <w:numFmt w:val="bullet"/>
      <w:lvlText w:val=""/>
      <w:lvlJc w:val="left"/>
      <w:pPr>
        <w:tabs>
          <w:tab w:val="num" w:pos="720"/>
        </w:tabs>
        <w:ind w:left="720" w:hanging="360"/>
      </w:pPr>
      <w:rPr>
        <w:rFonts w:ascii="Wingdings" w:hAnsi="Wingdings" w:hint="default"/>
      </w:rPr>
    </w:lvl>
    <w:lvl w:ilvl="1" w:tplc="F77E5B02">
      <w:start w:val="1"/>
      <w:numFmt w:val="bullet"/>
      <w:lvlText w:val=""/>
      <w:lvlJc w:val="left"/>
      <w:pPr>
        <w:tabs>
          <w:tab w:val="num" w:pos="1364"/>
        </w:tabs>
        <w:ind w:left="1364" w:hanging="28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
  </w:num>
  <w:num w:numId="6">
    <w:abstractNumId w:val="5"/>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A2"/>
    <w:rsid w:val="00100DBA"/>
    <w:rsid w:val="00105187"/>
    <w:rsid w:val="0017088A"/>
    <w:rsid w:val="00170BFA"/>
    <w:rsid w:val="001836C7"/>
    <w:rsid w:val="00192FCD"/>
    <w:rsid w:val="00194EA9"/>
    <w:rsid w:val="0022238B"/>
    <w:rsid w:val="00293D87"/>
    <w:rsid w:val="0031140E"/>
    <w:rsid w:val="0034678A"/>
    <w:rsid w:val="003646B8"/>
    <w:rsid w:val="003767F7"/>
    <w:rsid w:val="00431972"/>
    <w:rsid w:val="00585ED5"/>
    <w:rsid w:val="006C2049"/>
    <w:rsid w:val="006C5EA2"/>
    <w:rsid w:val="006D177C"/>
    <w:rsid w:val="00733F6F"/>
    <w:rsid w:val="007609AA"/>
    <w:rsid w:val="007C1E8B"/>
    <w:rsid w:val="00832414"/>
    <w:rsid w:val="008A480A"/>
    <w:rsid w:val="008C0E08"/>
    <w:rsid w:val="009048E8"/>
    <w:rsid w:val="00A64F1D"/>
    <w:rsid w:val="00A70A23"/>
    <w:rsid w:val="00B20C47"/>
    <w:rsid w:val="00BC137A"/>
    <w:rsid w:val="00CB4871"/>
    <w:rsid w:val="00DE337E"/>
    <w:rsid w:val="00E93C66"/>
    <w:rsid w:val="00ED212F"/>
    <w:rsid w:val="00FA1897"/>
    <w:rsid w:val="00FA2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EA2"/>
  </w:style>
  <w:style w:type="paragraph" w:styleId="Kop1">
    <w:name w:val="heading 1"/>
    <w:basedOn w:val="Default"/>
    <w:next w:val="Standaard"/>
    <w:link w:val="Kop1Char"/>
    <w:uiPriority w:val="9"/>
    <w:qFormat/>
    <w:rsid w:val="00170BFA"/>
    <w:pPr>
      <w:numPr>
        <w:numId w:val="10"/>
      </w:numPr>
      <w:outlineLvl w:val="0"/>
    </w:pPr>
    <w:rPr>
      <w:rFonts w:asciiTheme="minorHAnsi" w:hAnsiTheme="minorHAnsi"/>
      <w:b/>
      <w:sz w:val="28"/>
      <w:szCs w:val="28"/>
    </w:rPr>
  </w:style>
  <w:style w:type="paragraph" w:styleId="Kop2">
    <w:name w:val="heading 2"/>
    <w:basedOn w:val="Standaard"/>
    <w:next w:val="Standaard"/>
    <w:link w:val="Kop2Char"/>
    <w:uiPriority w:val="9"/>
    <w:unhideWhenUsed/>
    <w:qFormat/>
    <w:rsid w:val="001051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C5EA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DE337E"/>
    <w:rPr>
      <w:color w:val="0563C1" w:themeColor="hyperlink"/>
      <w:u w:val="single"/>
    </w:rPr>
  </w:style>
  <w:style w:type="character" w:styleId="GevolgdeHyperlink">
    <w:name w:val="FollowedHyperlink"/>
    <w:basedOn w:val="Standaardalinea-lettertype"/>
    <w:uiPriority w:val="99"/>
    <w:semiHidden/>
    <w:unhideWhenUsed/>
    <w:rsid w:val="00DE337E"/>
    <w:rPr>
      <w:color w:val="954F72" w:themeColor="followedHyperlink"/>
      <w:u w:val="single"/>
    </w:rPr>
  </w:style>
  <w:style w:type="character" w:styleId="Verwijzingopmerking">
    <w:name w:val="annotation reference"/>
    <w:basedOn w:val="Standaardalinea-lettertype"/>
    <w:uiPriority w:val="99"/>
    <w:semiHidden/>
    <w:unhideWhenUsed/>
    <w:rsid w:val="00585ED5"/>
    <w:rPr>
      <w:sz w:val="16"/>
      <w:szCs w:val="16"/>
    </w:rPr>
  </w:style>
  <w:style w:type="paragraph" w:styleId="Tekstopmerking">
    <w:name w:val="annotation text"/>
    <w:basedOn w:val="Standaard"/>
    <w:link w:val="TekstopmerkingChar"/>
    <w:uiPriority w:val="99"/>
    <w:semiHidden/>
    <w:unhideWhenUsed/>
    <w:rsid w:val="00585E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5ED5"/>
    <w:rPr>
      <w:sz w:val="20"/>
      <w:szCs w:val="20"/>
    </w:rPr>
  </w:style>
  <w:style w:type="paragraph" w:styleId="Onderwerpvanopmerking">
    <w:name w:val="annotation subject"/>
    <w:basedOn w:val="Tekstopmerking"/>
    <w:next w:val="Tekstopmerking"/>
    <w:link w:val="OnderwerpvanopmerkingChar"/>
    <w:uiPriority w:val="99"/>
    <w:semiHidden/>
    <w:unhideWhenUsed/>
    <w:rsid w:val="00585ED5"/>
    <w:rPr>
      <w:b/>
      <w:bCs/>
    </w:rPr>
  </w:style>
  <w:style w:type="character" w:customStyle="1" w:styleId="OnderwerpvanopmerkingChar">
    <w:name w:val="Onderwerp van opmerking Char"/>
    <w:basedOn w:val="TekstopmerkingChar"/>
    <w:link w:val="Onderwerpvanopmerking"/>
    <w:uiPriority w:val="99"/>
    <w:semiHidden/>
    <w:rsid w:val="00585ED5"/>
    <w:rPr>
      <w:b/>
      <w:bCs/>
      <w:sz w:val="20"/>
      <w:szCs w:val="20"/>
    </w:rPr>
  </w:style>
  <w:style w:type="paragraph" w:styleId="Ballontekst">
    <w:name w:val="Balloon Text"/>
    <w:basedOn w:val="Standaard"/>
    <w:link w:val="BallontekstChar"/>
    <w:uiPriority w:val="99"/>
    <w:semiHidden/>
    <w:unhideWhenUsed/>
    <w:rsid w:val="00585E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5ED5"/>
    <w:rPr>
      <w:rFonts w:ascii="Segoe UI" w:hAnsi="Segoe UI" w:cs="Segoe UI"/>
      <w:sz w:val="18"/>
      <w:szCs w:val="18"/>
    </w:rPr>
  </w:style>
  <w:style w:type="character" w:styleId="Voetnootmarkering">
    <w:name w:val="footnote reference"/>
    <w:rsid w:val="006C2049"/>
    <w:rPr>
      <w:position w:val="6"/>
      <w:sz w:val="16"/>
      <w:szCs w:val="16"/>
    </w:rPr>
  </w:style>
  <w:style w:type="paragraph" w:styleId="Voetnoottekst">
    <w:name w:val="footnote text"/>
    <w:basedOn w:val="Standaard"/>
    <w:link w:val="VoetnoottekstChar"/>
    <w:rsid w:val="006C2049"/>
    <w:pPr>
      <w:autoSpaceDE w:val="0"/>
      <w:autoSpaceDN w:val="0"/>
      <w:spacing w:after="0" w:line="240" w:lineRule="auto"/>
    </w:pPr>
    <w:rPr>
      <w:rFonts w:ascii="Arial" w:eastAsia="Times New Roman" w:hAnsi="Arial" w:cs="Arial"/>
      <w:sz w:val="20"/>
      <w:szCs w:val="20"/>
      <w:lang w:val="nl-NL" w:eastAsia="nl-NL"/>
    </w:rPr>
  </w:style>
  <w:style w:type="character" w:customStyle="1" w:styleId="VoetnoottekstChar">
    <w:name w:val="Voetnoottekst Char"/>
    <w:basedOn w:val="Standaardalinea-lettertype"/>
    <w:link w:val="Voetnoottekst"/>
    <w:rsid w:val="006C2049"/>
    <w:rPr>
      <w:rFonts w:ascii="Arial" w:eastAsia="Times New Roman" w:hAnsi="Arial" w:cs="Arial"/>
      <w:sz w:val="20"/>
      <w:szCs w:val="20"/>
      <w:lang w:val="nl-NL" w:eastAsia="nl-NL"/>
    </w:rPr>
  </w:style>
  <w:style w:type="paragraph" w:styleId="Lijstalinea">
    <w:name w:val="List Paragraph"/>
    <w:basedOn w:val="Standaard"/>
    <w:uiPriority w:val="34"/>
    <w:qFormat/>
    <w:rsid w:val="0034678A"/>
    <w:pPr>
      <w:ind w:left="720"/>
      <w:contextualSpacing/>
    </w:pPr>
  </w:style>
  <w:style w:type="character" w:customStyle="1" w:styleId="Kop1Char">
    <w:name w:val="Kop 1 Char"/>
    <w:basedOn w:val="Standaardalinea-lettertype"/>
    <w:link w:val="Kop1"/>
    <w:uiPriority w:val="9"/>
    <w:rsid w:val="00170BFA"/>
    <w:rPr>
      <w:rFonts w:cs="Verdana"/>
      <w:b/>
      <w:color w:val="000000"/>
      <w:sz w:val="28"/>
      <w:szCs w:val="28"/>
    </w:rPr>
  </w:style>
  <w:style w:type="character" w:customStyle="1" w:styleId="Kop2Char">
    <w:name w:val="Kop 2 Char"/>
    <w:basedOn w:val="Standaardalinea-lettertype"/>
    <w:link w:val="Kop2"/>
    <w:uiPriority w:val="9"/>
    <w:rsid w:val="0010518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EA2"/>
  </w:style>
  <w:style w:type="paragraph" w:styleId="Kop1">
    <w:name w:val="heading 1"/>
    <w:basedOn w:val="Default"/>
    <w:next w:val="Standaard"/>
    <w:link w:val="Kop1Char"/>
    <w:uiPriority w:val="9"/>
    <w:qFormat/>
    <w:rsid w:val="00170BFA"/>
    <w:pPr>
      <w:numPr>
        <w:numId w:val="10"/>
      </w:numPr>
      <w:outlineLvl w:val="0"/>
    </w:pPr>
    <w:rPr>
      <w:rFonts w:asciiTheme="minorHAnsi" w:hAnsiTheme="minorHAnsi"/>
      <w:b/>
      <w:sz w:val="28"/>
      <w:szCs w:val="28"/>
    </w:rPr>
  </w:style>
  <w:style w:type="paragraph" w:styleId="Kop2">
    <w:name w:val="heading 2"/>
    <w:basedOn w:val="Standaard"/>
    <w:next w:val="Standaard"/>
    <w:link w:val="Kop2Char"/>
    <w:uiPriority w:val="9"/>
    <w:unhideWhenUsed/>
    <w:qFormat/>
    <w:rsid w:val="001051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C5EA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DE337E"/>
    <w:rPr>
      <w:color w:val="0563C1" w:themeColor="hyperlink"/>
      <w:u w:val="single"/>
    </w:rPr>
  </w:style>
  <w:style w:type="character" w:styleId="GevolgdeHyperlink">
    <w:name w:val="FollowedHyperlink"/>
    <w:basedOn w:val="Standaardalinea-lettertype"/>
    <w:uiPriority w:val="99"/>
    <w:semiHidden/>
    <w:unhideWhenUsed/>
    <w:rsid w:val="00DE337E"/>
    <w:rPr>
      <w:color w:val="954F72" w:themeColor="followedHyperlink"/>
      <w:u w:val="single"/>
    </w:rPr>
  </w:style>
  <w:style w:type="character" w:styleId="Verwijzingopmerking">
    <w:name w:val="annotation reference"/>
    <w:basedOn w:val="Standaardalinea-lettertype"/>
    <w:uiPriority w:val="99"/>
    <w:semiHidden/>
    <w:unhideWhenUsed/>
    <w:rsid w:val="00585ED5"/>
    <w:rPr>
      <w:sz w:val="16"/>
      <w:szCs w:val="16"/>
    </w:rPr>
  </w:style>
  <w:style w:type="paragraph" w:styleId="Tekstopmerking">
    <w:name w:val="annotation text"/>
    <w:basedOn w:val="Standaard"/>
    <w:link w:val="TekstopmerkingChar"/>
    <w:uiPriority w:val="99"/>
    <w:semiHidden/>
    <w:unhideWhenUsed/>
    <w:rsid w:val="00585E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5ED5"/>
    <w:rPr>
      <w:sz w:val="20"/>
      <w:szCs w:val="20"/>
    </w:rPr>
  </w:style>
  <w:style w:type="paragraph" w:styleId="Onderwerpvanopmerking">
    <w:name w:val="annotation subject"/>
    <w:basedOn w:val="Tekstopmerking"/>
    <w:next w:val="Tekstopmerking"/>
    <w:link w:val="OnderwerpvanopmerkingChar"/>
    <w:uiPriority w:val="99"/>
    <w:semiHidden/>
    <w:unhideWhenUsed/>
    <w:rsid w:val="00585ED5"/>
    <w:rPr>
      <w:b/>
      <w:bCs/>
    </w:rPr>
  </w:style>
  <w:style w:type="character" w:customStyle="1" w:styleId="OnderwerpvanopmerkingChar">
    <w:name w:val="Onderwerp van opmerking Char"/>
    <w:basedOn w:val="TekstopmerkingChar"/>
    <w:link w:val="Onderwerpvanopmerking"/>
    <w:uiPriority w:val="99"/>
    <w:semiHidden/>
    <w:rsid w:val="00585ED5"/>
    <w:rPr>
      <w:b/>
      <w:bCs/>
      <w:sz w:val="20"/>
      <w:szCs w:val="20"/>
    </w:rPr>
  </w:style>
  <w:style w:type="paragraph" w:styleId="Ballontekst">
    <w:name w:val="Balloon Text"/>
    <w:basedOn w:val="Standaard"/>
    <w:link w:val="BallontekstChar"/>
    <w:uiPriority w:val="99"/>
    <w:semiHidden/>
    <w:unhideWhenUsed/>
    <w:rsid w:val="00585E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5ED5"/>
    <w:rPr>
      <w:rFonts w:ascii="Segoe UI" w:hAnsi="Segoe UI" w:cs="Segoe UI"/>
      <w:sz w:val="18"/>
      <w:szCs w:val="18"/>
    </w:rPr>
  </w:style>
  <w:style w:type="character" w:styleId="Voetnootmarkering">
    <w:name w:val="footnote reference"/>
    <w:rsid w:val="006C2049"/>
    <w:rPr>
      <w:position w:val="6"/>
      <w:sz w:val="16"/>
      <w:szCs w:val="16"/>
    </w:rPr>
  </w:style>
  <w:style w:type="paragraph" w:styleId="Voetnoottekst">
    <w:name w:val="footnote text"/>
    <w:basedOn w:val="Standaard"/>
    <w:link w:val="VoetnoottekstChar"/>
    <w:rsid w:val="006C2049"/>
    <w:pPr>
      <w:autoSpaceDE w:val="0"/>
      <w:autoSpaceDN w:val="0"/>
      <w:spacing w:after="0" w:line="240" w:lineRule="auto"/>
    </w:pPr>
    <w:rPr>
      <w:rFonts w:ascii="Arial" w:eastAsia="Times New Roman" w:hAnsi="Arial" w:cs="Arial"/>
      <w:sz w:val="20"/>
      <w:szCs w:val="20"/>
      <w:lang w:val="nl-NL" w:eastAsia="nl-NL"/>
    </w:rPr>
  </w:style>
  <w:style w:type="character" w:customStyle="1" w:styleId="VoetnoottekstChar">
    <w:name w:val="Voetnoottekst Char"/>
    <w:basedOn w:val="Standaardalinea-lettertype"/>
    <w:link w:val="Voetnoottekst"/>
    <w:rsid w:val="006C2049"/>
    <w:rPr>
      <w:rFonts w:ascii="Arial" w:eastAsia="Times New Roman" w:hAnsi="Arial" w:cs="Arial"/>
      <w:sz w:val="20"/>
      <w:szCs w:val="20"/>
      <w:lang w:val="nl-NL" w:eastAsia="nl-NL"/>
    </w:rPr>
  </w:style>
  <w:style w:type="paragraph" w:styleId="Lijstalinea">
    <w:name w:val="List Paragraph"/>
    <w:basedOn w:val="Standaard"/>
    <w:uiPriority w:val="34"/>
    <w:qFormat/>
    <w:rsid w:val="0034678A"/>
    <w:pPr>
      <w:ind w:left="720"/>
      <w:contextualSpacing/>
    </w:pPr>
  </w:style>
  <w:style w:type="character" w:customStyle="1" w:styleId="Kop1Char">
    <w:name w:val="Kop 1 Char"/>
    <w:basedOn w:val="Standaardalinea-lettertype"/>
    <w:link w:val="Kop1"/>
    <w:uiPriority w:val="9"/>
    <w:rsid w:val="00170BFA"/>
    <w:rPr>
      <w:rFonts w:cs="Verdana"/>
      <w:b/>
      <w:color w:val="000000"/>
      <w:sz w:val="28"/>
      <w:szCs w:val="28"/>
    </w:rPr>
  </w:style>
  <w:style w:type="character" w:customStyle="1" w:styleId="Kop2Char">
    <w:name w:val="Kop 2 Char"/>
    <w:basedOn w:val="Standaardalinea-lettertype"/>
    <w:link w:val="Kop2"/>
    <w:uiPriority w:val="9"/>
    <w:rsid w:val="001051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rheid.vlaanderen.be/Flepos-Aanbeveling-GPS-metingen-met-FLEPOS" TargetMode="External"/><Relationship Id="rId5" Type="http://schemas.openxmlformats.org/officeDocument/2006/relationships/settings" Target="settings.xml"/><Relationship Id="rId10" Type="http://schemas.openxmlformats.org/officeDocument/2006/relationships/hyperlink" Target="https://overheid.vlaanderen.be/GRB-Docs-templates-voorbeelden-nieuwe-skeletspec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agiv.be/producten/grb/meer-over/as-builtplannen/quickscan" TargetMode="External"/><Relationship Id="rId1" Type="http://schemas.openxmlformats.org/officeDocument/2006/relationships/hyperlink" Target="https://www.agiv.be/producten/grb/meer-over/as-builtplannen/as-builtplan-doorstu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2B6E-FBAC-4DB4-AE95-0C5CA8A0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5A9E7F.dotm</Template>
  <TotalTime>8</TotalTime>
  <Pages>3</Pages>
  <Words>648</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Verhelst</dc:creator>
  <cp:lastModifiedBy>Vande Casteele Yannick</cp:lastModifiedBy>
  <cp:revision>3</cp:revision>
  <dcterms:created xsi:type="dcterms:W3CDTF">2017-09-05T13:55:00Z</dcterms:created>
  <dcterms:modified xsi:type="dcterms:W3CDTF">2017-09-05T14:03:00Z</dcterms:modified>
</cp:coreProperties>
</file>